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06" w:rsidRDefault="00D43A06" w:rsidP="00D43A06">
      <w:pPr>
        <w:jc w:val="center"/>
        <w:rPr>
          <w:color w:val="333333"/>
          <w:sz w:val="27"/>
          <w:szCs w:val="27"/>
        </w:rPr>
      </w:pPr>
      <w:r>
        <w:rPr>
          <w:noProof/>
          <w:color w:val="333333"/>
          <w:sz w:val="27"/>
          <w:szCs w:val="27"/>
        </w:rPr>
        <w:drawing>
          <wp:inline distT="0" distB="0" distL="0" distR="0">
            <wp:extent cx="497840" cy="579755"/>
            <wp:effectExtent l="0" t="0" r="0" b="0"/>
            <wp:docPr id="4" name="Рисунок 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A06" w:rsidRDefault="00D43A06" w:rsidP="00D43A06">
      <w:pPr>
        <w:jc w:val="center"/>
        <w:rPr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АДМИНИСТРАЦИЯ</w:t>
      </w:r>
    </w:p>
    <w:p w:rsidR="00D43A06" w:rsidRDefault="00D43A06" w:rsidP="00D43A06">
      <w:pPr>
        <w:shd w:val="clear" w:color="auto" w:fill="FFFFFF"/>
        <w:spacing w:line="346" w:lineRule="exact"/>
        <w:jc w:val="center"/>
        <w:rPr>
          <w:color w:val="333333"/>
          <w:sz w:val="27"/>
          <w:szCs w:val="27"/>
        </w:rPr>
      </w:pPr>
      <w:r>
        <w:rPr>
          <w:b/>
          <w:bCs/>
          <w:color w:val="333333"/>
          <w:spacing w:val="1"/>
          <w:sz w:val="27"/>
          <w:szCs w:val="27"/>
        </w:rPr>
        <w:t>КОЧЕТНОВСКОГО МУНИЦИПАЛЬНОГО ОБРАЗОВАНИЯ</w:t>
      </w:r>
    </w:p>
    <w:p w:rsidR="00D43A06" w:rsidRDefault="00D43A06" w:rsidP="00D43A06">
      <w:pPr>
        <w:shd w:val="clear" w:color="auto" w:fill="FFFFFF"/>
        <w:spacing w:line="346" w:lineRule="exact"/>
        <w:ind w:left="14"/>
        <w:jc w:val="center"/>
        <w:rPr>
          <w:color w:val="333333"/>
          <w:sz w:val="27"/>
          <w:szCs w:val="27"/>
        </w:rPr>
      </w:pPr>
      <w:r>
        <w:rPr>
          <w:b/>
          <w:bCs/>
          <w:color w:val="333333"/>
          <w:spacing w:val="3"/>
          <w:sz w:val="27"/>
          <w:szCs w:val="27"/>
        </w:rPr>
        <w:t>РОВЕНСКОГО МУНИЦИПАЛЬНОГО РАЙОНА</w:t>
      </w:r>
    </w:p>
    <w:p w:rsidR="00D43A06" w:rsidRDefault="00D43A06" w:rsidP="00D43A06">
      <w:pPr>
        <w:shd w:val="clear" w:color="auto" w:fill="FFFFFF"/>
        <w:spacing w:line="346" w:lineRule="exact"/>
        <w:ind w:left="14"/>
        <w:jc w:val="center"/>
        <w:rPr>
          <w:color w:val="333333"/>
          <w:sz w:val="27"/>
          <w:szCs w:val="27"/>
        </w:rPr>
      </w:pPr>
      <w:r>
        <w:rPr>
          <w:b/>
          <w:bCs/>
          <w:color w:val="333333"/>
          <w:spacing w:val="2"/>
          <w:sz w:val="27"/>
          <w:szCs w:val="27"/>
        </w:rPr>
        <w:t>САРАТОВСКОЙ ОБЛАСТИ</w:t>
      </w:r>
    </w:p>
    <w:p w:rsidR="00D43A06" w:rsidRDefault="00D43A06" w:rsidP="00D43A06">
      <w:pPr>
        <w:shd w:val="clear" w:color="auto" w:fill="FFFFFF"/>
        <w:spacing w:before="326" w:after="288"/>
        <w:ind w:left="19"/>
        <w:jc w:val="center"/>
        <w:rPr>
          <w:b/>
          <w:bCs/>
          <w:color w:val="333333"/>
          <w:spacing w:val="39"/>
          <w:sz w:val="28"/>
          <w:szCs w:val="28"/>
        </w:rPr>
      </w:pPr>
      <w:r>
        <w:rPr>
          <w:b/>
          <w:bCs/>
          <w:color w:val="333333"/>
          <w:spacing w:val="39"/>
          <w:sz w:val="28"/>
          <w:szCs w:val="28"/>
        </w:rPr>
        <w:t>ПОСТАНОВЛЕНИЕ</w:t>
      </w:r>
    </w:p>
    <w:p w:rsidR="00D43A06" w:rsidRDefault="00666988" w:rsidP="00D43A06">
      <w:pPr>
        <w:shd w:val="clear" w:color="auto" w:fill="FFFFFF"/>
        <w:spacing w:before="326" w:after="288"/>
        <w:ind w:left="19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15"/>
          <w:sz w:val="28"/>
          <w:szCs w:val="28"/>
        </w:rPr>
        <w:t xml:space="preserve">от </w:t>
      </w:r>
      <w:r w:rsidR="00386738">
        <w:rPr>
          <w:b/>
          <w:bCs/>
          <w:color w:val="333333"/>
          <w:spacing w:val="-15"/>
          <w:sz w:val="28"/>
          <w:szCs w:val="28"/>
        </w:rPr>
        <w:t xml:space="preserve"> 26. 01. 2023</w:t>
      </w:r>
      <w:r w:rsidR="00D43A06">
        <w:rPr>
          <w:b/>
          <w:bCs/>
          <w:color w:val="333333"/>
          <w:spacing w:val="-15"/>
          <w:sz w:val="28"/>
          <w:szCs w:val="28"/>
        </w:rPr>
        <w:t xml:space="preserve"> г.                 </w:t>
      </w:r>
      <w:r w:rsidR="0075739F">
        <w:rPr>
          <w:b/>
          <w:bCs/>
          <w:color w:val="333333"/>
          <w:spacing w:val="-15"/>
          <w:sz w:val="28"/>
          <w:szCs w:val="28"/>
        </w:rPr>
        <w:t xml:space="preserve">                      </w:t>
      </w:r>
      <w:r w:rsidR="002A011C">
        <w:rPr>
          <w:b/>
          <w:bCs/>
          <w:color w:val="333333"/>
          <w:spacing w:val="-15"/>
          <w:sz w:val="28"/>
          <w:szCs w:val="28"/>
        </w:rPr>
        <w:t xml:space="preserve">        </w:t>
      </w:r>
      <w:r w:rsidR="0075739F">
        <w:rPr>
          <w:b/>
          <w:bCs/>
          <w:color w:val="333333"/>
          <w:spacing w:val="-15"/>
          <w:sz w:val="28"/>
          <w:szCs w:val="28"/>
        </w:rPr>
        <w:t xml:space="preserve"> </w:t>
      </w:r>
      <w:r w:rsidR="00386738">
        <w:rPr>
          <w:b/>
          <w:color w:val="333333"/>
          <w:spacing w:val="1"/>
          <w:sz w:val="28"/>
          <w:szCs w:val="28"/>
        </w:rPr>
        <w:t>№ 5</w:t>
      </w:r>
      <w:r w:rsidR="00D43A06">
        <w:rPr>
          <w:b/>
          <w:color w:val="333333"/>
          <w:spacing w:val="1"/>
          <w:sz w:val="28"/>
          <w:szCs w:val="28"/>
        </w:rPr>
        <w:t xml:space="preserve">           </w:t>
      </w:r>
      <w:r w:rsidR="0075739F">
        <w:rPr>
          <w:b/>
          <w:color w:val="333333"/>
          <w:spacing w:val="1"/>
          <w:sz w:val="28"/>
          <w:szCs w:val="28"/>
        </w:rPr>
        <w:t xml:space="preserve">                          </w:t>
      </w:r>
      <w:r w:rsidR="002A011C">
        <w:rPr>
          <w:b/>
          <w:color w:val="333333"/>
          <w:spacing w:val="1"/>
          <w:sz w:val="28"/>
          <w:szCs w:val="28"/>
        </w:rPr>
        <w:t xml:space="preserve">    </w:t>
      </w:r>
      <w:r w:rsidR="00D43A06">
        <w:rPr>
          <w:b/>
          <w:color w:val="333333"/>
          <w:spacing w:val="1"/>
          <w:sz w:val="28"/>
          <w:szCs w:val="28"/>
        </w:rPr>
        <w:t xml:space="preserve"> </w:t>
      </w:r>
      <w:r w:rsidR="00D43A06">
        <w:rPr>
          <w:b/>
          <w:bCs/>
          <w:color w:val="333333"/>
          <w:spacing w:val="-8"/>
          <w:sz w:val="28"/>
          <w:szCs w:val="28"/>
        </w:rPr>
        <w:t xml:space="preserve">с. </w:t>
      </w:r>
      <w:proofErr w:type="spellStart"/>
      <w:r w:rsidR="00D43A06">
        <w:rPr>
          <w:b/>
          <w:bCs/>
          <w:color w:val="333333"/>
          <w:spacing w:val="-8"/>
          <w:sz w:val="28"/>
          <w:szCs w:val="28"/>
        </w:rPr>
        <w:t>Кочетное</w:t>
      </w:r>
      <w:proofErr w:type="spellEnd"/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>Об утверждении состава общественной комиссии</w:t>
      </w:r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 xml:space="preserve">по делам несовершеннолетних и защите их прав </w:t>
      </w:r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 xml:space="preserve">при администрации Кочетновского муниципального </w:t>
      </w:r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>образования</w:t>
      </w:r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</w:p>
    <w:p w:rsidR="00D43A06" w:rsidRDefault="00D43A06" w:rsidP="00D43A06">
      <w:pPr>
        <w:pStyle w:val="HTML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 xml:space="preserve">В соответствии с Положением о   комиссиях по делам несовершеннолетних, утвержденным Указом Президиума Верховного Совета РСФСР от 03.06.1967 г. (в ред. Федерального закона от 30.12.2001 N 196-ФЗ), </w:t>
      </w:r>
      <w:r w:rsidR="00666988">
        <w:rPr>
          <w:rFonts w:ascii="Times New Roman" w:hAnsi="Times New Roman" w:cs="Times New Roman"/>
          <w:color w:val="333333"/>
          <w:sz w:val="28"/>
          <w:szCs w:val="28"/>
        </w:rPr>
        <w:t xml:space="preserve">администрация Кочетновского муниципального образования </w:t>
      </w:r>
      <w:r w:rsidR="00666988">
        <w:rPr>
          <w:rFonts w:ascii="Times New Roman" w:hAnsi="Times New Roman" w:cs="Times New Roman"/>
          <w:b/>
          <w:color w:val="333333"/>
          <w:sz w:val="28"/>
          <w:szCs w:val="28"/>
        </w:rPr>
        <w:t>ПОСТАНОВЛЯЕТ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: </w:t>
      </w:r>
    </w:p>
    <w:p w:rsidR="00D43A06" w:rsidRDefault="00D43A06" w:rsidP="00D43A06">
      <w:pPr>
        <w:pStyle w:val="HTML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D43A06" w:rsidRDefault="00274220" w:rsidP="00D43A06">
      <w:pPr>
        <w:shd w:val="clear" w:color="auto" w:fill="FFFFFF"/>
        <w:jc w:val="both"/>
        <w:rPr>
          <w:bCs/>
          <w:color w:val="333333"/>
          <w:spacing w:val="-8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D43A06">
        <w:rPr>
          <w:color w:val="333333"/>
          <w:sz w:val="28"/>
          <w:szCs w:val="28"/>
        </w:rPr>
        <w:t xml:space="preserve">Утвердить </w:t>
      </w:r>
      <w:r w:rsidR="00D43A06">
        <w:rPr>
          <w:bCs/>
          <w:color w:val="333333"/>
          <w:spacing w:val="-8"/>
          <w:sz w:val="28"/>
          <w:szCs w:val="28"/>
        </w:rPr>
        <w:t>состав общественной комиссии по делам несовершеннолетних и защите их прав при администрации Кочетновского муниципального образования согласно приложению.</w:t>
      </w:r>
    </w:p>
    <w:p w:rsidR="00D43A06" w:rsidRDefault="00C673EA" w:rsidP="00D43A06">
      <w:pPr>
        <w:shd w:val="clear" w:color="auto" w:fill="FFFFFF"/>
        <w:jc w:val="both"/>
        <w:rPr>
          <w:bCs/>
          <w:color w:val="333333"/>
          <w:spacing w:val="-8"/>
          <w:sz w:val="28"/>
          <w:szCs w:val="28"/>
        </w:rPr>
      </w:pPr>
      <w:r>
        <w:rPr>
          <w:bCs/>
          <w:color w:val="333333"/>
          <w:spacing w:val="-8"/>
          <w:sz w:val="28"/>
          <w:szCs w:val="28"/>
        </w:rPr>
        <w:t>2.</w:t>
      </w:r>
      <w:r w:rsidR="00386738">
        <w:rPr>
          <w:bCs/>
          <w:color w:val="333333"/>
          <w:spacing w:val="-8"/>
          <w:sz w:val="28"/>
          <w:szCs w:val="28"/>
        </w:rPr>
        <w:t xml:space="preserve"> Постановление № 2 от 24.01.2022</w:t>
      </w:r>
      <w:r w:rsidR="00D43A06">
        <w:rPr>
          <w:bCs/>
          <w:color w:val="333333"/>
          <w:spacing w:val="-8"/>
          <w:sz w:val="28"/>
          <w:szCs w:val="28"/>
        </w:rPr>
        <w:t xml:space="preserve"> года признать утратившим силу.</w:t>
      </w:r>
    </w:p>
    <w:p w:rsidR="00D43A06" w:rsidRDefault="00D43A06" w:rsidP="00D43A06">
      <w:pPr>
        <w:shd w:val="clear" w:color="auto" w:fill="FFFFFF"/>
        <w:jc w:val="both"/>
        <w:rPr>
          <w:bCs/>
          <w:color w:val="333333"/>
          <w:spacing w:val="-8"/>
          <w:sz w:val="28"/>
          <w:szCs w:val="28"/>
        </w:rPr>
      </w:pPr>
      <w:r>
        <w:rPr>
          <w:bCs/>
          <w:color w:val="333333"/>
          <w:spacing w:val="-8"/>
          <w:sz w:val="28"/>
          <w:szCs w:val="28"/>
        </w:rPr>
        <w:t>3. Постановление вступает в силу со дня его обнародования.</w:t>
      </w:r>
    </w:p>
    <w:p w:rsidR="00D43A06" w:rsidRDefault="00D43A06" w:rsidP="00D43A06">
      <w:pPr>
        <w:pStyle w:val="HTML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43A06" w:rsidRDefault="00D43A06" w:rsidP="00D43A06">
      <w:pPr>
        <w:jc w:val="both"/>
        <w:rPr>
          <w:color w:val="333333"/>
          <w:sz w:val="28"/>
          <w:szCs w:val="28"/>
        </w:rPr>
      </w:pPr>
    </w:p>
    <w:p w:rsidR="00D43A06" w:rsidRDefault="00D43A06" w:rsidP="00D43A06">
      <w:pPr>
        <w:shd w:val="clear" w:color="auto" w:fill="FFFFFF"/>
        <w:jc w:val="both"/>
        <w:rPr>
          <w:b/>
          <w:bCs/>
          <w:color w:val="333333"/>
          <w:spacing w:val="-8"/>
          <w:sz w:val="28"/>
          <w:szCs w:val="28"/>
        </w:rPr>
      </w:pPr>
    </w:p>
    <w:p w:rsidR="00D43A06" w:rsidRDefault="00D43A06" w:rsidP="00D43A06">
      <w:pPr>
        <w:shd w:val="clear" w:color="auto" w:fill="FFFFFF"/>
        <w:spacing w:line="317" w:lineRule="exact"/>
        <w:ind w:right="24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Кочетновского </w:t>
      </w:r>
    </w:p>
    <w:p w:rsidR="00D43A06" w:rsidRDefault="00891ED8" w:rsidP="00D43A06">
      <w:pPr>
        <w:shd w:val="clear" w:color="auto" w:fill="FFFFFF"/>
        <w:spacing w:line="317" w:lineRule="exact"/>
        <w:ind w:right="24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</w:t>
      </w:r>
      <w:r w:rsidR="00D43A06">
        <w:rPr>
          <w:b/>
          <w:color w:val="333333"/>
          <w:sz w:val="28"/>
          <w:szCs w:val="28"/>
        </w:rPr>
        <w:t xml:space="preserve">                                              В.И. Петровичев            </w:t>
      </w:r>
    </w:p>
    <w:p w:rsidR="00D43A06" w:rsidRDefault="00D43A06" w:rsidP="00D43A06">
      <w:pPr>
        <w:shd w:val="clear" w:color="auto" w:fill="FFFFFF"/>
        <w:jc w:val="both"/>
        <w:rPr>
          <w:b/>
          <w:color w:val="333333"/>
          <w:sz w:val="28"/>
          <w:szCs w:val="28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righ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Приложение </w:t>
      </w:r>
    </w:p>
    <w:p w:rsidR="00D43A06" w:rsidRDefault="00D43A06" w:rsidP="00D43A06">
      <w:pPr>
        <w:ind w:right="-185" w:firstLine="708"/>
        <w:jc w:val="righ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к постановлению </w:t>
      </w:r>
    </w:p>
    <w:p w:rsidR="00D43A06" w:rsidRDefault="00EA0EA3" w:rsidP="00D43A06">
      <w:pPr>
        <w:ind w:right="-185" w:firstLine="708"/>
        <w:jc w:val="righ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  № </w:t>
      </w:r>
      <w:r w:rsidR="00386738">
        <w:rPr>
          <w:color w:val="333333"/>
          <w:sz w:val="24"/>
          <w:szCs w:val="24"/>
        </w:rPr>
        <w:t>5</w:t>
      </w:r>
      <w:r w:rsidR="004558F7">
        <w:rPr>
          <w:color w:val="333333"/>
          <w:sz w:val="24"/>
          <w:szCs w:val="24"/>
        </w:rPr>
        <w:t xml:space="preserve"> от </w:t>
      </w:r>
      <w:bookmarkStart w:id="0" w:name="_GoBack"/>
      <w:bookmarkEnd w:id="0"/>
      <w:r w:rsidR="00386738">
        <w:rPr>
          <w:color w:val="333333"/>
          <w:sz w:val="24"/>
          <w:szCs w:val="24"/>
        </w:rPr>
        <w:t>26.01.2023</w:t>
      </w:r>
      <w:r w:rsidR="00274220">
        <w:rPr>
          <w:color w:val="333333"/>
          <w:sz w:val="24"/>
          <w:szCs w:val="24"/>
        </w:rPr>
        <w:t xml:space="preserve"> </w:t>
      </w:r>
      <w:r w:rsidR="00D43A06">
        <w:rPr>
          <w:color w:val="333333"/>
          <w:sz w:val="24"/>
          <w:szCs w:val="24"/>
        </w:rPr>
        <w:t>г.</w:t>
      </w:r>
    </w:p>
    <w:p w:rsidR="00D43A06" w:rsidRDefault="00D43A06" w:rsidP="00D43A06">
      <w:pPr>
        <w:ind w:right="-185" w:firstLine="708"/>
        <w:jc w:val="both"/>
        <w:rPr>
          <w:color w:val="333333"/>
          <w:sz w:val="24"/>
          <w:szCs w:val="24"/>
        </w:rPr>
      </w:pPr>
    </w:p>
    <w:p w:rsidR="00D43A06" w:rsidRDefault="00D43A06" w:rsidP="00D43A06">
      <w:pPr>
        <w:ind w:right="-185" w:firstLine="708"/>
        <w:jc w:val="both"/>
        <w:rPr>
          <w:color w:val="333333"/>
          <w:sz w:val="24"/>
          <w:szCs w:val="24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center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>Состав</w:t>
      </w:r>
    </w:p>
    <w:p w:rsidR="00D43A06" w:rsidRDefault="00D43A06" w:rsidP="00D43A06">
      <w:pPr>
        <w:ind w:right="-185" w:firstLine="708"/>
        <w:jc w:val="center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>общественной комиссии по делам несовершеннолетних</w:t>
      </w:r>
    </w:p>
    <w:p w:rsidR="00D43A06" w:rsidRDefault="00D43A06" w:rsidP="00D43A06">
      <w:pPr>
        <w:ind w:right="-185" w:firstLine="708"/>
        <w:jc w:val="center"/>
        <w:rPr>
          <w:b/>
          <w:bCs/>
          <w:color w:val="333333"/>
          <w:spacing w:val="-8"/>
          <w:sz w:val="28"/>
          <w:szCs w:val="28"/>
        </w:rPr>
      </w:pPr>
      <w:r>
        <w:rPr>
          <w:b/>
          <w:bCs/>
          <w:color w:val="333333"/>
          <w:spacing w:val="-8"/>
          <w:sz w:val="28"/>
          <w:szCs w:val="28"/>
        </w:rPr>
        <w:t>и защите их прав при администрации Кочетновского</w:t>
      </w:r>
    </w:p>
    <w:p w:rsidR="00D43A06" w:rsidRDefault="00D43A06" w:rsidP="00D43A06">
      <w:pPr>
        <w:ind w:right="-185" w:firstLine="708"/>
        <w:jc w:val="center"/>
        <w:rPr>
          <w:b/>
          <w:color w:val="333333"/>
        </w:rPr>
      </w:pPr>
      <w:r>
        <w:rPr>
          <w:b/>
          <w:bCs/>
          <w:color w:val="333333"/>
          <w:spacing w:val="-8"/>
          <w:sz w:val="28"/>
          <w:szCs w:val="28"/>
        </w:rPr>
        <w:t xml:space="preserve"> муниципального образования</w:t>
      </w: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43A06" w:rsidRDefault="00D43A06" w:rsidP="00D43A06">
      <w:pPr>
        <w:ind w:left="708" w:right="-18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1.Председатель комиссии – Петровичев Владимир Иванович – глава  Кочетновского МО;</w:t>
      </w:r>
    </w:p>
    <w:p w:rsidR="00D43A06" w:rsidRDefault="00D43A06" w:rsidP="00D43A06">
      <w:pPr>
        <w:ind w:left="708" w:right="-185"/>
        <w:jc w:val="both"/>
        <w:rPr>
          <w:color w:val="333333"/>
          <w:sz w:val="28"/>
          <w:szCs w:val="28"/>
        </w:rPr>
      </w:pPr>
    </w:p>
    <w:p w:rsidR="00D43A06" w:rsidRDefault="00D43A06" w:rsidP="00D43A06">
      <w:pPr>
        <w:ind w:left="708" w:right="-18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2.Заместитель председател</w:t>
      </w:r>
      <w:r w:rsidR="00C673EA">
        <w:rPr>
          <w:color w:val="333333"/>
          <w:sz w:val="28"/>
          <w:szCs w:val="28"/>
        </w:rPr>
        <w:t xml:space="preserve">я – </w:t>
      </w:r>
      <w:proofErr w:type="spellStart"/>
      <w:r w:rsidR="00C673EA">
        <w:rPr>
          <w:color w:val="333333"/>
          <w:sz w:val="28"/>
          <w:szCs w:val="28"/>
        </w:rPr>
        <w:t>Адонина</w:t>
      </w:r>
      <w:proofErr w:type="spellEnd"/>
      <w:r w:rsidR="00C673EA">
        <w:rPr>
          <w:color w:val="333333"/>
          <w:sz w:val="28"/>
          <w:szCs w:val="28"/>
        </w:rPr>
        <w:t xml:space="preserve"> Валентина Николаевна</w:t>
      </w:r>
      <w:r w:rsidR="0075739F">
        <w:rPr>
          <w:color w:val="333333"/>
          <w:sz w:val="28"/>
          <w:szCs w:val="28"/>
        </w:rPr>
        <w:t xml:space="preserve"> </w:t>
      </w:r>
      <w:r w:rsidR="00C673EA">
        <w:rPr>
          <w:color w:val="333333"/>
          <w:sz w:val="28"/>
          <w:szCs w:val="28"/>
        </w:rPr>
        <w:t>– специалист</w:t>
      </w:r>
      <w:r w:rsidR="00011953">
        <w:rPr>
          <w:color w:val="333333"/>
          <w:sz w:val="28"/>
          <w:szCs w:val="28"/>
        </w:rPr>
        <w:t>1 категории</w:t>
      </w:r>
      <w:r w:rsidR="00C673EA">
        <w:rPr>
          <w:color w:val="333333"/>
          <w:sz w:val="28"/>
          <w:szCs w:val="28"/>
        </w:rPr>
        <w:t xml:space="preserve"> администрации Кочетновского муниципального образования</w:t>
      </w:r>
      <w:r w:rsidR="0075739F">
        <w:rPr>
          <w:color w:val="333333"/>
          <w:sz w:val="28"/>
          <w:szCs w:val="28"/>
        </w:rPr>
        <w:t>.</w:t>
      </w:r>
    </w:p>
    <w:p w:rsidR="00D43A06" w:rsidRDefault="00D43A06" w:rsidP="00011953">
      <w:pPr>
        <w:ind w:right="-185"/>
        <w:jc w:val="both"/>
        <w:rPr>
          <w:color w:val="333333"/>
          <w:sz w:val="28"/>
          <w:szCs w:val="28"/>
        </w:rPr>
      </w:pPr>
    </w:p>
    <w:p w:rsidR="00D43A06" w:rsidRDefault="0075739F" w:rsidP="00D43A06">
      <w:pPr>
        <w:ind w:left="708" w:right="-18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813851">
        <w:rPr>
          <w:color w:val="333333"/>
          <w:sz w:val="28"/>
          <w:szCs w:val="28"/>
        </w:rPr>
        <w:t xml:space="preserve">Секретарь комиссии - </w:t>
      </w:r>
      <w:r w:rsidR="00D43A06">
        <w:rPr>
          <w:color w:val="333333"/>
          <w:sz w:val="28"/>
          <w:szCs w:val="28"/>
        </w:rPr>
        <w:t xml:space="preserve">Полевая Наталья Александровна – специалист по </w:t>
      </w:r>
      <w:proofErr w:type="spellStart"/>
      <w:r w:rsidR="00D43A06">
        <w:rPr>
          <w:color w:val="333333"/>
          <w:sz w:val="28"/>
          <w:szCs w:val="28"/>
        </w:rPr>
        <w:t>военно</w:t>
      </w:r>
      <w:proofErr w:type="spellEnd"/>
      <w:r w:rsidR="00D43A06">
        <w:rPr>
          <w:color w:val="333333"/>
          <w:sz w:val="28"/>
          <w:szCs w:val="28"/>
        </w:rPr>
        <w:t xml:space="preserve"> – учетной работе</w:t>
      </w:r>
      <w:r w:rsidR="00011953">
        <w:rPr>
          <w:color w:val="333333"/>
          <w:sz w:val="28"/>
          <w:szCs w:val="28"/>
        </w:rPr>
        <w:t xml:space="preserve"> администрации Кочетновского муниципального образования</w:t>
      </w:r>
      <w:r w:rsidR="00D43A06">
        <w:rPr>
          <w:color w:val="333333"/>
          <w:sz w:val="28"/>
          <w:szCs w:val="28"/>
        </w:rPr>
        <w:t>;</w:t>
      </w:r>
    </w:p>
    <w:p w:rsidR="00813851" w:rsidRDefault="00813851" w:rsidP="00D43A06">
      <w:pPr>
        <w:ind w:left="708" w:right="-185"/>
        <w:jc w:val="both"/>
        <w:rPr>
          <w:color w:val="333333"/>
          <w:sz w:val="28"/>
          <w:szCs w:val="28"/>
        </w:rPr>
      </w:pPr>
    </w:p>
    <w:p w:rsidR="00D43A06" w:rsidRDefault="00813851" w:rsidP="00D43A06">
      <w:pPr>
        <w:ind w:left="708" w:right="-18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Члены комиссии</w:t>
      </w:r>
      <w:proofErr w:type="gramStart"/>
      <w:r>
        <w:rPr>
          <w:color w:val="333333"/>
          <w:sz w:val="28"/>
          <w:szCs w:val="28"/>
        </w:rPr>
        <w:t xml:space="preserve"> :</w:t>
      </w:r>
      <w:proofErr w:type="gramEnd"/>
    </w:p>
    <w:p w:rsidR="00813851" w:rsidRDefault="00813851" w:rsidP="00D43A06">
      <w:pPr>
        <w:ind w:left="708" w:right="-185"/>
        <w:jc w:val="both"/>
        <w:rPr>
          <w:color w:val="333333"/>
          <w:sz w:val="28"/>
          <w:szCs w:val="28"/>
        </w:rPr>
      </w:pPr>
    </w:p>
    <w:p w:rsidR="00D43A06" w:rsidRDefault="0075739F" w:rsidP="00D43A06">
      <w:pPr>
        <w:ind w:left="708" w:right="-185"/>
        <w:jc w:val="both"/>
        <w:rPr>
          <w:color w:val="333333"/>
          <w:sz w:val="28"/>
          <w:szCs w:val="28"/>
        </w:rPr>
      </w:pPr>
      <w:r w:rsidRPr="009A3089">
        <w:rPr>
          <w:color w:val="333333"/>
          <w:sz w:val="28"/>
          <w:szCs w:val="28"/>
        </w:rPr>
        <w:t>4.</w:t>
      </w:r>
      <w:r w:rsidR="00CB2269" w:rsidRPr="00CB2269">
        <w:rPr>
          <w:color w:val="333333"/>
          <w:sz w:val="28"/>
          <w:szCs w:val="28"/>
        </w:rPr>
        <w:t xml:space="preserve">Иртаев </w:t>
      </w:r>
      <w:proofErr w:type="spellStart"/>
      <w:r w:rsidR="00CB2269" w:rsidRPr="00CB2269">
        <w:rPr>
          <w:color w:val="333333"/>
          <w:sz w:val="28"/>
          <w:szCs w:val="28"/>
        </w:rPr>
        <w:t>Асылбек</w:t>
      </w:r>
      <w:proofErr w:type="spellEnd"/>
      <w:r w:rsidR="00CB2269" w:rsidRPr="00CB2269">
        <w:rPr>
          <w:color w:val="333333"/>
          <w:sz w:val="28"/>
          <w:szCs w:val="28"/>
        </w:rPr>
        <w:t xml:space="preserve"> </w:t>
      </w:r>
      <w:proofErr w:type="spellStart"/>
      <w:r w:rsidR="00CB2269" w:rsidRPr="00CB2269">
        <w:rPr>
          <w:color w:val="333333"/>
          <w:sz w:val="28"/>
          <w:szCs w:val="28"/>
        </w:rPr>
        <w:t>Курмантаевич</w:t>
      </w:r>
      <w:proofErr w:type="spellEnd"/>
      <w:r w:rsidR="00D43A06" w:rsidRPr="00CB2269">
        <w:rPr>
          <w:color w:val="333333"/>
          <w:sz w:val="28"/>
          <w:szCs w:val="28"/>
        </w:rPr>
        <w:t xml:space="preserve"> – участковый уполномоченный полиции (по согласованию);</w:t>
      </w:r>
    </w:p>
    <w:p w:rsidR="00D43A06" w:rsidRDefault="00D43A06" w:rsidP="00D43A06">
      <w:pPr>
        <w:ind w:left="708" w:right="-185"/>
        <w:jc w:val="both"/>
        <w:rPr>
          <w:color w:val="333333"/>
          <w:sz w:val="28"/>
          <w:szCs w:val="28"/>
        </w:rPr>
      </w:pPr>
    </w:p>
    <w:p w:rsidR="00D43A06" w:rsidRDefault="0075739F" w:rsidP="00D43A06">
      <w:pPr>
        <w:ind w:left="708" w:right="-18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r w:rsidR="00ED0D1E">
        <w:rPr>
          <w:color w:val="333333"/>
          <w:sz w:val="28"/>
          <w:szCs w:val="28"/>
        </w:rPr>
        <w:t>Башарова Алтынай Муратовна</w:t>
      </w:r>
      <w:r w:rsidR="00D43A06">
        <w:rPr>
          <w:color w:val="333333"/>
          <w:sz w:val="28"/>
          <w:szCs w:val="28"/>
        </w:rPr>
        <w:t xml:space="preserve"> – соц.педагог МБОУ СОШ</w:t>
      </w:r>
      <w:r w:rsidR="009A3089">
        <w:rPr>
          <w:color w:val="333333"/>
          <w:sz w:val="28"/>
          <w:szCs w:val="28"/>
        </w:rPr>
        <w:t xml:space="preserve"> </w:t>
      </w:r>
      <w:proofErr w:type="spellStart"/>
      <w:r w:rsidR="009A3089">
        <w:rPr>
          <w:color w:val="333333"/>
          <w:sz w:val="28"/>
          <w:szCs w:val="28"/>
        </w:rPr>
        <w:t>с</w:t>
      </w:r>
      <w:proofErr w:type="gramStart"/>
      <w:r w:rsidR="009A3089">
        <w:rPr>
          <w:color w:val="333333"/>
          <w:sz w:val="28"/>
          <w:szCs w:val="28"/>
        </w:rPr>
        <w:t>.К</w:t>
      </w:r>
      <w:proofErr w:type="gramEnd"/>
      <w:r w:rsidR="009A3089">
        <w:rPr>
          <w:color w:val="333333"/>
          <w:sz w:val="28"/>
          <w:szCs w:val="28"/>
        </w:rPr>
        <w:t>очетное</w:t>
      </w:r>
      <w:proofErr w:type="spellEnd"/>
      <w:r w:rsidR="00D43A06">
        <w:rPr>
          <w:color w:val="333333"/>
          <w:sz w:val="28"/>
          <w:szCs w:val="28"/>
        </w:rPr>
        <w:t xml:space="preserve"> (по согласованию);</w:t>
      </w:r>
    </w:p>
    <w:p w:rsidR="00D43A06" w:rsidRDefault="00D43A06" w:rsidP="00D43A06">
      <w:pPr>
        <w:ind w:left="708" w:right="-185"/>
        <w:jc w:val="both"/>
        <w:rPr>
          <w:color w:val="333333"/>
          <w:sz w:val="28"/>
          <w:szCs w:val="28"/>
        </w:rPr>
      </w:pPr>
    </w:p>
    <w:p w:rsidR="00D43A06" w:rsidRDefault="00011953" w:rsidP="0075739F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739F">
        <w:rPr>
          <w:sz w:val="28"/>
          <w:szCs w:val="28"/>
        </w:rPr>
        <w:t xml:space="preserve">6.Туктарова Татьяна Федоровна </w:t>
      </w:r>
      <w:r w:rsidR="00D43A06">
        <w:rPr>
          <w:sz w:val="28"/>
          <w:szCs w:val="28"/>
        </w:rPr>
        <w:t xml:space="preserve">– фельдшер        </w:t>
      </w:r>
      <w:r w:rsidR="0075739F">
        <w:rPr>
          <w:sz w:val="28"/>
          <w:szCs w:val="28"/>
        </w:rPr>
        <w:t xml:space="preserve">                              </w:t>
      </w:r>
      <w:r w:rsidR="00C94F83">
        <w:rPr>
          <w:sz w:val="28"/>
          <w:szCs w:val="28"/>
        </w:rPr>
        <w:t xml:space="preserve">                                            </w:t>
      </w:r>
      <w:r w:rsidR="009A3089">
        <w:rPr>
          <w:sz w:val="28"/>
          <w:szCs w:val="28"/>
        </w:rPr>
        <w:t xml:space="preserve">офиса врача общей практики </w:t>
      </w:r>
      <w:proofErr w:type="spellStart"/>
      <w:r w:rsidR="009A3089">
        <w:rPr>
          <w:sz w:val="28"/>
          <w:szCs w:val="28"/>
        </w:rPr>
        <w:t>с.Кочетное</w:t>
      </w:r>
      <w:proofErr w:type="spellEnd"/>
      <w:r w:rsidR="00D43A06">
        <w:rPr>
          <w:caps/>
          <w:sz w:val="28"/>
          <w:szCs w:val="28"/>
        </w:rPr>
        <w:t xml:space="preserve"> </w:t>
      </w:r>
      <w:r w:rsidR="00D43A06">
        <w:rPr>
          <w:sz w:val="28"/>
          <w:szCs w:val="28"/>
        </w:rPr>
        <w:t>(по согласованию);</w:t>
      </w:r>
    </w:p>
    <w:p w:rsidR="00D43A06" w:rsidRDefault="00D43A06" w:rsidP="00D43A06">
      <w:pPr>
        <w:ind w:right="-185"/>
        <w:jc w:val="both"/>
        <w:rPr>
          <w:color w:val="333333"/>
          <w:sz w:val="28"/>
          <w:szCs w:val="28"/>
        </w:rPr>
      </w:pPr>
    </w:p>
    <w:p w:rsidR="00D43A06" w:rsidRDefault="00EB24FC" w:rsidP="00EB24FC">
      <w:pPr>
        <w:ind w:right="-185"/>
        <w:jc w:val="both"/>
        <w:rPr>
          <w:color w:val="333333"/>
        </w:rPr>
      </w:pPr>
      <w:r>
        <w:rPr>
          <w:color w:val="333333"/>
          <w:sz w:val="28"/>
          <w:szCs w:val="28"/>
        </w:rPr>
        <w:t xml:space="preserve">         </w:t>
      </w:r>
      <w:r w:rsidR="0075739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7.</w:t>
      </w:r>
      <w:r w:rsidR="008E37FD">
        <w:rPr>
          <w:color w:val="333333"/>
          <w:sz w:val="28"/>
          <w:szCs w:val="28"/>
        </w:rPr>
        <w:t xml:space="preserve"> Еременко Олеся Геннадьевна</w:t>
      </w:r>
      <w:r w:rsidR="009A3089">
        <w:rPr>
          <w:color w:val="333333"/>
          <w:sz w:val="28"/>
          <w:szCs w:val="28"/>
        </w:rPr>
        <w:t xml:space="preserve"> – директор Кочетновского дома </w:t>
      </w:r>
      <w:r w:rsidR="00C673EA">
        <w:rPr>
          <w:color w:val="333333"/>
          <w:sz w:val="28"/>
          <w:szCs w:val="28"/>
        </w:rPr>
        <w:t>К</w:t>
      </w:r>
      <w:r w:rsidR="009A3089">
        <w:rPr>
          <w:color w:val="333333"/>
          <w:sz w:val="28"/>
          <w:szCs w:val="28"/>
        </w:rPr>
        <w:t>ультуры</w:t>
      </w:r>
      <w:r w:rsidR="00C673EA">
        <w:rPr>
          <w:color w:val="333333"/>
          <w:sz w:val="28"/>
          <w:szCs w:val="28"/>
        </w:rPr>
        <w:t xml:space="preserve"> (по согласованию)</w:t>
      </w:r>
    </w:p>
    <w:p w:rsidR="00D43A06" w:rsidRDefault="00D43A06" w:rsidP="00D43A06">
      <w:pPr>
        <w:ind w:right="-185" w:firstLine="708"/>
        <w:jc w:val="both"/>
        <w:rPr>
          <w:color w:val="333333"/>
        </w:rPr>
      </w:pPr>
    </w:p>
    <w:p w:rsidR="00DF4CB9" w:rsidRDefault="00386738"/>
    <w:sectPr w:rsidR="00DF4CB9" w:rsidSect="00EB0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425"/>
    <w:rsid w:val="00011953"/>
    <w:rsid w:val="000C550B"/>
    <w:rsid w:val="00124F20"/>
    <w:rsid w:val="001F71B9"/>
    <w:rsid w:val="00274220"/>
    <w:rsid w:val="002A011C"/>
    <w:rsid w:val="00386738"/>
    <w:rsid w:val="00452EDF"/>
    <w:rsid w:val="004558F7"/>
    <w:rsid w:val="004B1631"/>
    <w:rsid w:val="004E7425"/>
    <w:rsid w:val="00523009"/>
    <w:rsid w:val="00607BCC"/>
    <w:rsid w:val="00666988"/>
    <w:rsid w:val="0075739F"/>
    <w:rsid w:val="00784F11"/>
    <w:rsid w:val="007D723B"/>
    <w:rsid w:val="00813851"/>
    <w:rsid w:val="00891ED8"/>
    <w:rsid w:val="008A3842"/>
    <w:rsid w:val="008B6F15"/>
    <w:rsid w:val="008E37FD"/>
    <w:rsid w:val="009A3089"/>
    <w:rsid w:val="00A14B0E"/>
    <w:rsid w:val="00A47E16"/>
    <w:rsid w:val="00B94317"/>
    <w:rsid w:val="00C673EA"/>
    <w:rsid w:val="00C94F83"/>
    <w:rsid w:val="00CB2269"/>
    <w:rsid w:val="00D43A06"/>
    <w:rsid w:val="00DD40D9"/>
    <w:rsid w:val="00E40C24"/>
    <w:rsid w:val="00EA0EA3"/>
    <w:rsid w:val="00EB0C86"/>
    <w:rsid w:val="00EB24FC"/>
    <w:rsid w:val="00EB2BB5"/>
    <w:rsid w:val="00ED0D1E"/>
    <w:rsid w:val="00F34809"/>
    <w:rsid w:val="00F4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D43A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D43A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3A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A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28</cp:revision>
  <cp:lastPrinted>2023-01-26T06:57:00Z</cp:lastPrinted>
  <dcterms:created xsi:type="dcterms:W3CDTF">2013-04-08T12:32:00Z</dcterms:created>
  <dcterms:modified xsi:type="dcterms:W3CDTF">2023-01-26T06:58:00Z</dcterms:modified>
</cp:coreProperties>
</file>