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31198" w14:textId="77777777" w:rsidR="00BF223B" w:rsidRDefault="00BF223B" w:rsidP="00BF223B"/>
    <w:p w14:paraId="5F82A7E4" w14:textId="77777777" w:rsidR="003E1D87" w:rsidRDefault="003E1D87" w:rsidP="003E1D87">
      <w:pPr>
        <w:ind w:right="4881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14:paraId="326FC566" w14:textId="77777777" w:rsidR="003E1D87" w:rsidRPr="00DF6936" w:rsidRDefault="003E1D87" w:rsidP="003E1D87">
      <w:pPr>
        <w:pStyle w:val="af4"/>
        <w:spacing w:line="240" w:lineRule="exact"/>
      </w:pPr>
    </w:p>
    <w:p w14:paraId="7E8ACFBE" w14:textId="415749FF" w:rsidR="008A1448" w:rsidRDefault="0058218D" w:rsidP="008A1448">
      <w:pPr>
        <w:ind w:firstLine="708"/>
        <w:jc w:val="both"/>
      </w:pPr>
      <w:r w:rsidRPr="00805A58">
        <w:t xml:space="preserve">Прокуратурой Ровенского района </w:t>
      </w:r>
      <w:r w:rsidR="00595A02">
        <w:t>в ходе участия в</w:t>
      </w:r>
      <w:r w:rsidR="008A1448">
        <w:t xml:space="preserve"> судебном разбирательств</w:t>
      </w:r>
      <w:r w:rsidR="00595A02">
        <w:t>е</w:t>
      </w:r>
      <w:r w:rsidR="008A1448">
        <w:t xml:space="preserve"> по гражданскому делу о лишении родительских прав, установлено, что в материалах </w:t>
      </w:r>
      <w:r w:rsidR="00595A02">
        <w:t xml:space="preserve">гражданского </w:t>
      </w:r>
      <w:r w:rsidR="008A1448">
        <w:t xml:space="preserve">дела имелась справка </w:t>
      </w:r>
      <w:r w:rsidR="00595A02">
        <w:t>управления социальной поддержки</w:t>
      </w:r>
      <w:r w:rsidR="008A1448">
        <w:t xml:space="preserve"> о том, что мать несовершеннолетних</w:t>
      </w:r>
      <w:r w:rsidR="00115E49">
        <w:t>, в отношении которой рассматривался вопрос о лишении родительских прав</w:t>
      </w:r>
      <w:r w:rsidR="008A1448">
        <w:t xml:space="preserve"> с января по сентябрь 2021 года получала денежную выплату на детей от 3 до 7 лет.</w:t>
      </w:r>
    </w:p>
    <w:p w14:paraId="321ACE7F" w14:textId="7CA24A47" w:rsidR="008A1448" w:rsidRDefault="008A1448" w:rsidP="008A1448">
      <w:pPr>
        <w:ind w:firstLine="708"/>
        <w:jc w:val="both"/>
      </w:pPr>
      <w:r>
        <w:t>Вместе с тем, несовершеннолетние дети находились на полном государственном обеспечении в одном из реабилитационных центов области.</w:t>
      </w:r>
    </w:p>
    <w:p w14:paraId="2E50B153" w14:textId="795FC892" w:rsidR="008A1448" w:rsidRDefault="008A1448" w:rsidP="008A1448">
      <w:pPr>
        <w:ind w:firstLine="708"/>
        <w:jc w:val="both"/>
      </w:pPr>
      <w:r>
        <w:t xml:space="preserve">Прокуратурой района по данному факту проведена проверка, в ходе которой установлено, что 14.10.2020 трое несовершеннолетних детей были помещены в реабилитационный центр, где находились на полном государственном обеспечении </w:t>
      </w:r>
      <w:r w:rsidR="00115E49">
        <w:t>с</w:t>
      </w:r>
      <w:r w:rsidR="00115E49" w:rsidRPr="00115E49">
        <w:t xml:space="preserve"> 14.10.2020 по 26.04.2021, а также с 25.08.2021</w:t>
      </w:r>
      <w:r w:rsidR="00115E49">
        <w:t xml:space="preserve"> по настоящее время</w:t>
      </w:r>
      <w:r>
        <w:t>.</w:t>
      </w:r>
    </w:p>
    <w:p w14:paraId="68AF7605" w14:textId="6A9E778E" w:rsidR="008A1448" w:rsidRDefault="008A1448" w:rsidP="008A1448">
      <w:pPr>
        <w:ind w:firstLine="708"/>
        <w:jc w:val="both"/>
      </w:pPr>
      <w:r>
        <w:t>Мать несовершеннолетних детей, будучи осведомлена о том, что ее несовершеннолетние дети находятся на полном государственном обеспечении, через портал государственных услуг подала заявление о назначении ей ежемесячной денежной выплаты на ребенка с трех до семи лет на своего младшего сына.</w:t>
      </w:r>
    </w:p>
    <w:p w14:paraId="06E447B6" w14:textId="5C5D7FCA" w:rsidR="008A1448" w:rsidRDefault="008A1448" w:rsidP="008A1448">
      <w:pPr>
        <w:ind w:firstLine="708"/>
        <w:jc w:val="both"/>
      </w:pPr>
      <w:r>
        <w:t>В связи с тем, что она не уведомила управления социальной поддержки о нахождении детей на полном государственном обеспечении</w:t>
      </w:r>
      <w:r w:rsidR="00115E49">
        <w:t>,</w:t>
      </w:r>
      <w:r>
        <w:t xml:space="preserve"> ей было назначено данное пособие, которое она получала до августа 2021 года.</w:t>
      </w:r>
    </w:p>
    <w:p w14:paraId="56773416" w14:textId="2DE0B5E6" w:rsidR="008A1448" w:rsidRDefault="008A1448" w:rsidP="008A1448">
      <w:pPr>
        <w:ind w:firstLine="708"/>
        <w:jc w:val="both"/>
      </w:pPr>
      <w:r>
        <w:t>В августе 2021 года выплата была прекращена на основании информации реабилитационного центра о нахождении детей на государственном обеспечении.</w:t>
      </w:r>
    </w:p>
    <w:p w14:paraId="4749EFCF" w14:textId="050B185C" w:rsidR="008A1448" w:rsidRDefault="008A1448" w:rsidP="008A1448">
      <w:pPr>
        <w:ind w:firstLine="708"/>
        <w:jc w:val="both"/>
      </w:pPr>
      <w:r>
        <w:t>За время нахождения в центре детей, мать им материально не помогала, таким образом полученные деньги тратила на себя.</w:t>
      </w:r>
    </w:p>
    <w:p w14:paraId="15B23640" w14:textId="1870CB7E" w:rsidR="008A1448" w:rsidRDefault="008A1448" w:rsidP="008A1448">
      <w:pPr>
        <w:ind w:firstLine="708"/>
        <w:jc w:val="both"/>
      </w:pPr>
      <w:r>
        <w:t>Всего с ноября 2020 по август 2021 года женщиной получена сумма денежных выплат в размере 89 тысяч рублей.</w:t>
      </w:r>
    </w:p>
    <w:p w14:paraId="1038D724" w14:textId="0AD2D13D" w:rsidR="008A1448" w:rsidRDefault="00034582" w:rsidP="008A1448">
      <w:pPr>
        <w:ind w:firstLine="708"/>
        <w:jc w:val="both"/>
      </w:pPr>
      <w:r>
        <w:t>По постановлению прокурора в порядке ч. 2 ст. 37 УПК РФ ОП № 1 в составе МУ МВД РФ «</w:t>
      </w:r>
      <w:proofErr w:type="spellStart"/>
      <w:r>
        <w:t>Энгельсское</w:t>
      </w:r>
      <w:proofErr w:type="spellEnd"/>
      <w:r>
        <w:t>»</w:t>
      </w:r>
      <w:r w:rsidR="008A1448">
        <w:t xml:space="preserve"> отношении матери возбуждено </w:t>
      </w:r>
      <w:r>
        <w:t xml:space="preserve">и расследуется </w:t>
      </w:r>
      <w:r w:rsidR="008A1448">
        <w:t>уголовное дело по ч. 1 ст. 159.2 УК РФ (мошенничество при получении социальных выплат)</w:t>
      </w:r>
      <w:r>
        <w:t>. Ход расследования находится на контроле прокуратуры района</w:t>
      </w:r>
      <w:r w:rsidR="00BD59A3">
        <w:t>.</w:t>
      </w:r>
    </w:p>
    <w:p w14:paraId="40083C79" w14:textId="3923AD90" w:rsidR="00133E36" w:rsidRDefault="00133E36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1DAB912" w14:textId="77777777" w:rsidR="00BD59A3" w:rsidRDefault="00BD59A3" w:rsidP="00BD59A3">
      <w:pPr>
        <w:pStyle w:val="rtejustify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 района</w:t>
      </w:r>
    </w:p>
    <w:p w14:paraId="28C63C5D" w14:textId="5A940456" w:rsidR="00BD59A3" w:rsidRDefault="00BD59A3" w:rsidP="00BD59A3">
      <w:pPr>
        <w:pStyle w:val="rtejustify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D59A3">
        <w:rPr>
          <w:color w:val="000000"/>
          <w:sz w:val="28"/>
          <w:szCs w:val="28"/>
        </w:rPr>
        <w:t>юрист 2 класса</w:t>
      </w:r>
      <w:r w:rsidRPr="00BD59A3">
        <w:rPr>
          <w:color w:val="000000"/>
          <w:sz w:val="28"/>
          <w:szCs w:val="28"/>
        </w:rPr>
        <w:tab/>
      </w:r>
      <w:r w:rsidRPr="00BD59A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Pr="00BD59A3">
        <w:rPr>
          <w:color w:val="000000"/>
          <w:sz w:val="28"/>
          <w:szCs w:val="28"/>
        </w:rPr>
        <w:t xml:space="preserve">Е.С. </w:t>
      </w:r>
      <w:proofErr w:type="spellStart"/>
      <w:r w:rsidRPr="00BD59A3">
        <w:rPr>
          <w:color w:val="000000"/>
          <w:sz w:val="28"/>
          <w:szCs w:val="28"/>
        </w:rPr>
        <w:t>Лихоманова</w:t>
      </w:r>
      <w:proofErr w:type="spellEnd"/>
    </w:p>
    <w:sectPr w:rsidR="00BD59A3" w:rsidSect="00BD59A3">
      <w:pgSz w:w="11906" w:h="16838"/>
      <w:pgMar w:top="426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1075E" w14:textId="77777777" w:rsidR="00987F85" w:rsidRDefault="00987F85" w:rsidP="00112FD6">
      <w:r>
        <w:separator/>
      </w:r>
    </w:p>
  </w:endnote>
  <w:endnote w:type="continuationSeparator" w:id="0">
    <w:p w14:paraId="171CC960" w14:textId="77777777" w:rsidR="00987F85" w:rsidRDefault="00987F85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7924B" w14:textId="77777777" w:rsidR="00987F85" w:rsidRDefault="00987F85" w:rsidP="00112FD6">
      <w:r>
        <w:separator/>
      </w:r>
    </w:p>
  </w:footnote>
  <w:footnote w:type="continuationSeparator" w:id="0">
    <w:p w14:paraId="1A187802" w14:textId="77777777" w:rsidR="00987F85" w:rsidRDefault="00987F85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90C5D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3767"/>
    <w:rsid w:val="002E3288"/>
    <w:rsid w:val="002F50E5"/>
    <w:rsid w:val="0030127F"/>
    <w:rsid w:val="00327DBC"/>
    <w:rsid w:val="00332A5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575"/>
    <w:rsid w:val="004B7D39"/>
    <w:rsid w:val="004E7AD9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B6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B30AC"/>
    <w:rsid w:val="006C2135"/>
    <w:rsid w:val="006D140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6A20"/>
    <w:rsid w:val="007E0405"/>
    <w:rsid w:val="007E7351"/>
    <w:rsid w:val="007F56F0"/>
    <w:rsid w:val="007F6F20"/>
    <w:rsid w:val="0081049E"/>
    <w:rsid w:val="008143F2"/>
    <w:rsid w:val="008144D1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87F85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D59A3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70D5D"/>
    <w:rsid w:val="00C77940"/>
    <w:rsid w:val="00C93F07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B58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5E07"/>
    <w:rsid w:val="00DF2428"/>
    <w:rsid w:val="00E026E6"/>
    <w:rsid w:val="00E07228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32CFD"/>
    <w:rsid w:val="00F40CA6"/>
    <w:rsid w:val="00F66D67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49857-4629-4D8A-B75B-0F42DD80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Елена</cp:lastModifiedBy>
  <cp:revision>5</cp:revision>
  <cp:lastPrinted>2023-02-16T15:28:00Z</cp:lastPrinted>
  <dcterms:created xsi:type="dcterms:W3CDTF">2023-02-16T15:25:00Z</dcterms:created>
  <dcterms:modified xsi:type="dcterms:W3CDTF">2023-06-25T11:43:00Z</dcterms:modified>
</cp:coreProperties>
</file>